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2ED5823" w:rsidR="00DE5EEE" w:rsidRPr="008C12BC" w:rsidRDefault="5A7FB1DC" w:rsidP="008C12BC">
      <w:pPr>
        <w:pStyle w:val="Title"/>
      </w:pPr>
      <w:r w:rsidRPr="008C12BC">
        <w:t>Poly (Headsets) Warranty Process 202</w:t>
      </w:r>
      <w:r w:rsidR="008C2053">
        <w:t>4</w:t>
      </w:r>
    </w:p>
    <w:p w14:paraId="68C5BCB4" w14:textId="77777777" w:rsidR="00EB505E" w:rsidRPr="00193BD8" w:rsidRDefault="00EB505E" w:rsidP="00EB505E">
      <w:pPr>
        <w:pStyle w:val="Warrantyprocess"/>
      </w:pPr>
      <w:r w:rsidRPr="00193BD8">
        <w:t>WARRANTY PROCESS</w:t>
      </w:r>
    </w:p>
    <w:p w14:paraId="58A2CE09" w14:textId="2BFFEABD" w:rsidR="25876B7A" w:rsidRPr="008C12BC" w:rsidRDefault="25876B7A" w:rsidP="008C12BC">
      <w:pPr>
        <w:pStyle w:val="paragraph"/>
        <w:jc w:val="center"/>
      </w:pPr>
      <w:r w:rsidRPr="008C12BC">
        <w:t xml:space="preserve">Poly headsets have a </w:t>
      </w:r>
      <w:r w:rsidR="008C2053">
        <w:t>two</w:t>
      </w:r>
      <w:r w:rsidRPr="008C12BC">
        <w:t xml:space="preserve"> year Manufacturer’s Warranty</w:t>
      </w:r>
    </w:p>
    <w:p w14:paraId="0EAE3971" w14:textId="05532EC9" w:rsidR="6B5319FA" w:rsidRPr="008C12BC" w:rsidRDefault="6B5319FA" w:rsidP="008C12BC">
      <w:pPr>
        <w:pStyle w:val="paragraph"/>
      </w:pPr>
    </w:p>
    <w:p w14:paraId="24BE53A9" w14:textId="3643C224" w:rsidR="008C2053" w:rsidRDefault="008C2053" w:rsidP="008C12BC">
      <w:pPr>
        <w:pStyle w:val="paragraph"/>
      </w:pPr>
      <w:r>
        <w:t>If a customer believes there is a fault with the headset, they will need to log a case directly with Poly/HP directly.  They will then run through trouble shooting questions to determine what the next steps are and send out a replacement if needed.</w:t>
      </w:r>
    </w:p>
    <w:p w14:paraId="695BB5DE" w14:textId="77777777" w:rsidR="008C2053" w:rsidRDefault="008C2053" w:rsidP="008C12BC">
      <w:pPr>
        <w:pStyle w:val="paragraph"/>
      </w:pPr>
    </w:p>
    <w:p w14:paraId="1615AA75" w14:textId="0B65EB8A" w:rsidR="25876B7A" w:rsidRDefault="008C2053" w:rsidP="008C2053">
      <w:r>
        <w:t xml:space="preserve">A case can be raised via </w:t>
      </w:r>
      <w:hyperlink r:id="rId10" w:tgtFrame="_blank" w:history="1">
        <w:r>
          <w:rPr>
            <w:rStyle w:val="Hyperlink"/>
            <w:color w:val="000000"/>
          </w:rPr>
          <w:t>https://mycrm.support.hp.com/</w:t>
        </w:r>
      </w:hyperlink>
      <w:r>
        <w:t xml:space="preserve"> or by phoning through on the support number 0800 </w:t>
      </w:r>
      <w:r w:rsidR="00EB2052">
        <w:t>425</w:t>
      </w:r>
      <w:r>
        <w:t xml:space="preserve"> </w:t>
      </w:r>
      <w:r w:rsidR="00EB2052">
        <w:t>453</w:t>
      </w:r>
      <w:r>
        <w:t>.</w:t>
      </w:r>
    </w:p>
    <w:p w14:paraId="39A8261D" w14:textId="77777777" w:rsidR="008C2053" w:rsidRPr="008C2053" w:rsidRDefault="008C2053" w:rsidP="008C2053">
      <w:pPr>
        <w:rPr>
          <w:rFonts w:ascii="Arial" w:hAnsi="Arial" w:cs="Arial"/>
          <w:lang w:val="en-AU"/>
        </w:rPr>
      </w:pPr>
    </w:p>
    <w:p w14:paraId="02C56C91" w14:textId="46494177" w:rsidR="6B5319FA" w:rsidRPr="008C12BC" w:rsidRDefault="6B5319FA" w:rsidP="008C12BC">
      <w:pPr>
        <w:pStyle w:val="paragraph"/>
      </w:pPr>
    </w:p>
    <w:sectPr w:rsidR="6B5319FA" w:rsidRPr="008C12BC" w:rsidSect="00EE7FF5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56AA" w14:textId="77777777" w:rsidR="00EC252B" w:rsidRDefault="00EC252B" w:rsidP="00E92F5E">
      <w:pPr>
        <w:spacing w:line="240" w:lineRule="auto"/>
      </w:pPr>
      <w:r>
        <w:separator/>
      </w:r>
    </w:p>
  </w:endnote>
  <w:endnote w:type="continuationSeparator" w:id="0">
    <w:p w14:paraId="40CCC126" w14:textId="77777777" w:rsidR="00EC252B" w:rsidRDefault="00EC252B" w:rsidP="00E9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3D76" w14:textId="77777777" w:rsidR="008C12BC" w:rsidRDefault="008C12BC" w:rsidP="008C12BC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708B84D5" wp14:editId="3373DB76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 w:rsidR="00EB2052">
      <w:fldChar w:fldCharType="begin"/>
    </w:r>
    <w:r w:rsidR="00EB2052">
      <w:instrText xml:space="preserve"> NUMPAGES  \* Arabic  \* MERGEFORMAT </w:instrText>
    </w:r>
    <w:r w:rsidR="00EB2052">
      <w:fldChar w:fldCharType="separate"/>
    </w:r>
    <w:r>
      <w:t>1</w:t>
    </w:r>
    <w:r w:rsidR="00EB2052">
      <w:fldChar w:fldCharType="end"/>
    </w:r>
    <w:r>
      <w:t xml:space="preserve"> </w:t>
    </w:r>
  </w:p>
  <w:p w14:paraId="0DCF9B75" w14:textId="77777777" w:rsidR="008C12BC" w:rsidRPr="00524D04" w:rsidRDefault="00EB2052" w:rsidP="008C12BC">
    <w:pPr>
      <w:spacing w:line="240" w:lineRule="auto"/>
      <w:jc w:val="right"/>
      <w:rPr>
        <w:sz w:val="16"/>
        <w:szCs w:val="16"/>
      </w:rPr>
    </w:pPr>
    <w:hyperlink r:id="rId2" w:history="1">
      <w:r w:rsidR="008C12BC" w:rsidRPr="00143D43">
        <w:rPr>
          <w:rStyle w:val="Hyperlink"/>
          <w:sz w:val="16"/>
          <w:szCs w:val="16"/>
        </w:rPr>
        <w:t>returns.authorities@dickerdata.co,nz</w:t>
      </w:r>
    </w:hyperlink>
    <w:r w:rsidR="008C12BC">
      <w:rPr>
        <w:rStyle w:val="ui-provider"/>
        <w:sz w:val="16"/>
        <w:szCs w:val="16"/>
      </w:rPr>
      <w:t xml:space="preserve"> </w:t>
    </w:r>
    <w:r w:rsidR="008C12BC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70FE9" wp14:editId="4FEA59E0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790F9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39C2" w14:textId="77777777" w:rsidR="00EC252B" w:rsidRDefault="00EC252B" w:rsidP="00E92F5E">
      <w:pPr>
        <w:spacing w:line="240" w:lineRule="auto"/>
      </w:pPr>
      <w:r>
        <w:separator/>
      </w:r>
    </w:p>
  </w:footnote>
  <w:footnote w:type="continuationSeparator" w:id="0">
    <w:p w14:paraId="7EE73D29" w14:textId="77777777" w:rsidR="00EC252B" w:rsidRDefault="00EC252B" w:rsidP="00E92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65AB" w14:textId="692AFEC8" w:rsidR="00E92F5E" w:rsidRDefault="008C2053" w:rsidP="008C2053">
    <w:pPr>
      <w:pStyle w:val="Header"/>
      <w:jc w:val="center"/>
    </w:pPr>
    <w:r>
      <w:rPr>
        <w:noProof/>
      </w:rPr>
      <w:drawing>
        <wp:inline distT="0" distB="0" distL="0" distR="0" wp14:anchorId="317D2F5A" wp14:editId="403FBEF0">
          <wp:extent cx="2619375" cy="1473363"/>
          <wp:effectExtent l="0" t="0" r="0" b="0"/>
          <wp:docPr id="4281207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120799" name="Picture 428120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29" cy="14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9A1E22"/>
    <w:rsid w:val="00113EAF"/>
    <w:rsid w:val="0011510F"/>
    <w:rsid w:val="0014485F"/>
    <w:rsid w:val="002A7707"/>
    <w:rsid w:val="004D4A3F"/>
    <w:rsid w:val="005A6627"/>
    <w:rsid w:val="008C12BC"/>
    <w:rsid w:val="008C2053"/>
    <w:rsid w:val="0093342C"/>
    <w:rsid w:val="00B2436C"/>
    <w:rsid w:val="00BF3B50"/>
    <w:rsid w:val="00DE5EEE"/>
    <w:rsid w:val="00E4173B"/>
    <w:rsid w:val="00E92F5E"/>
    <w:rsid w:val="00EB2052"/>
    <w:rsid w:val="00EB505E"/>
    <w:rsid w:val="00EC252B"/>
    <w:rsid w:val="00EC7355"/>
    <w:rsid w:val="00EE7FF5"/>
    <w:rsid w:val="25876B7A"/>
    <w:rsid w:val="3B9A1E22"/>
    <w:rsid w:val="488C822B"/>
    <w:rsid w:val="5A7FB1DC"/>
    <w:rsid w:val="6B5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E22"/>
  <w15:chartTrackingRefBased/>
  <w15:docId w15:val="{E197DCC2-E6B4-407A-A28F-7B971DE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BC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2BC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2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2BC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8C1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2BC"/>
    <w:rPr>
      <w:rFonts w:ascii="Segoe UI" w:hAnsi="Segoe UI" w:cs="Segoe UI"/>
      <w:sz w:val="20"/>
      <w:szCs w:val="20"/>
      <w:lang w:val="en-NZ"/>
    </w:rPr>
  </w:style>
  <w:style w:type="paragraph" w:customStyle="1" w:styleId="PageNumber1">
    <w:name w:val="Page Number1"/>
    <w:basedOn w:val="Normal"/>
    <w:autoRedefine/>
    <w:qFormat/>
    <w:rsid w:val="008C12BC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8C12BC"/>
  </w:style>
  <w:style w:type="character" w:customStyle="1" w:styleId="Heading1Char">
    <w:name w:val="Heading 1 Char"/>
    <w:basedOn w:val="DefaultParagraphFont"/>
    <w:link w:val="Heading1"/>
    <w:uiPriority w:val="9"/>
    <w:rsid w:val="008C12BC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8C12BC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8C12BC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8C12BC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C12BC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C12BC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8C12BC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us01.safelinks.protection.outlook.com/?url=https%3A%2F%2Fmycrm.support.hp.com%2F&amp;data=05%7C02%7Cmegan.collett%40dickerdata.co.nz%7C46dca09d551f46cc784308dc4a12790f%7C6e417ab358de417d9aaada5837716c4c%7C0%7C0%7C638466690425992009%7CUnknown%7CTWFpbGZsb3d8eyJWIjoiMC4wLjAwMDAiLCJQIjoiV2luMzIiLCJBTiI6Ik1haWwiLCJXVCI6Mn0%3D%7C0%7C%7C%7C&amp;sdata=s9HyyFxnOXf8g8wY6ESUSiV%2FD28HIM3%2FkF57qAfMpxE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B738B-D3C8-490D-B68C-9FE35B730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97A26-3812-4553-A59E-2F9BCE5164DB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customXml/itemProps3.xml><?xml version="1.0" encoding="utf-8"?>
<ds:datastoreItem xmlns:ds="http://schemas.openxmlformats.org/officeDocument/2006/customXml" ds:itemID="{12D5EC2E-D3F0-467D-B69D-F9B3820809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Zaralea Pooley</dc:creator>
  <cp:keywords/>
  <dc:description/>
  <cp:lastModifiedBy>Megan Collett</cp:lastModifiedBy>
  <cp:revision>3</cp:revision>
  <dcterms:created xsi:type="dcterms:W3CDTF">2024-03-26T20:22:00Z</dcterms:created>
  <dcterms:modified xsi:type="dcterms:W3CDTF">2024-07-30T23:23:00Z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