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74CF" w14:textId="5AE088AF" w:rsidR="008855D1" w:rsidRDefault="008855D1">
      <w:pPr>
        <w:rPr>
          <w:lang w:val="en-US"/>
        </w:rPr>
      </w:pPr>
    </w:p>
    <w:p w14:paraId="1C784B0F" w14:textId="3F9B5E3A" w:rsidR="00332724" w:rsidRPr="00825B33" w:rsidRDefault="009745E2" w:rsidP="009745E2">
      <w:pPr>
        <w:pStyle w:val="Title"/>
      </w:pPr>
      <w:r>
        <w:rPr>
          <w:rStyle w:val="normaltextrun"/>
          <w:b/>
          <w:bCs/>
          <w:sz w:val="44"/>
          <w:szCs w:val="44"/>
        </w:rPr>
        <w:t>Ecovacs</w:t>
      </w:r>
      <w:r w:rsidRPr="000A01D6">
        <w:rPr>
          <w:rStyle w:val="normaltextrun"/>
          <w:b/>
          <w:bCs/>
          <w:sz w:val="44"/>
          <w:szCs w:val="44"/>
        </w:rPr>
        <w:t xml:space="preserve"> Warranty </w:t>
      </w:r>
      <w:r w:rsidRPr="00825B33">
        <w:t>Process </w:t>
      </w:r>
      <w:r w:rsidR="00332724" w:rsidRPr="00825B33">
        <w:t>NZ</w:t>
      </w:r>
    </w:p>
    <w:p w14:paraId="7757C754" w14:textId="77777777" w:rsidR="00332724" w:rsidRDefault="00332724" w:rsidP="009745E2">
      <w:pPr>
        <w:pStyle w:val="Warrantyprocess"/>
        <w:rPr>
          <w:noProof/>
          <w:lang w:val="en-US"/>
        </w:rPr>
      </w:pPr>
      <w:r w:rsidRPr="000A01D6">
        <w:rPr>
          <w:rStyle w:val="normaltextrun"/>
          <w:sz w:val="36"/>
          <w:szCs w:val="36"/>
        </w:rPr>
        <w:t>WARRANTY</w:t>
      </w:r>
      <w:r>
        <w:rPr>
          <w:rStyle w:val="normaltextrun"/>
          <w:sz w:val="36"/>
          <w:szCs w:val="36"/>
        </w:rPr>
        <w:t xml:space="preserve"> </w:t>
      </w:r>
      <w:r w:rsidRPr="000A01D6">
        <w:rPr>
          <w:rStyle w:val="normaltextrun"/>
          <w:sz w:val="36"/>
          <w:szCs w:val="36"/>
        </w:rPr>
        <w:t>PROCESS</w:t>
      </w:r>
      <w:r w:rsidRPr="000A01D6">
        <w:rPr>
          <w:rStyle w:val="eop"/>
          <w:sz w:val="36"/>
          <w:szCs w:val="36"/>
        </w:rPr>
        <w:t> </w:t>
      </w:r>
      <w:r w:rsidRPr="00A55156">
        <w:rPr>
          <w:noProof/>
          <w:lang w:val="en-US"/>
        </w:rPr>
        <w:t xml:space="preserve"> </w:t>
      </w:r>
    </w:p>
    <w:p w14:paraId="4B059C09" w14:textId="7D86DEB8" w:rsidR="008855D1" w:rsidRDefault="00A55156" w:rsidP="00332724">
      <w:pPr>
        <w:jc w:val="center"/>
        <w:rPr>
          <w:lang w:val="en-US"/>
        </w:rPr>
      </w:pPr>
      <w:r w:rsidRPr="00A5515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BFD744" wp14:editId="21BBCC23">
                <wp:simplePos x="0" y="0"/>
                <wp:positionH relativeFrom="column">
                  <wp:posOffset>2959100</wp:posOffset>
                </wp:positionH>
                <wp:positionV relativeFrom="paragraph">
                  <wp:posOffset>1290955</wp:posOffset>
                </wp:positionV>
                <wp:extent cx="1079500" cy="140462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0CA27" w14:textId="265181D5" w:rsidR="00A55156" w:rsidRDefault="00A55156"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0800 447 918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BFD7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pt;margin-top:101.65pt;width: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" stroked="f">
                <v:textbox style="mso-fit-shape-to-text:t">
                  <w:txbxContent>
                    <w:p w14:paraId="3730CA27" w14:textId="265181D5" w:rsidR="00A55156" w:rsidRDefault="00A55156">
                      <w:r>
                        <w:rPr>
                          <w:b/>
                          <w:bCs/>
                          <w:lang w:val="en-US"/>
                        </w:rPr>
                        <w:t>0800 447 918</w:t>
                      </w:r>
                    </w:p>
                  </w:txbxContent>
                </v:textbox>
              </v:shape>
            </w:pict>
          </mc:Fallback>
        </mc:AlternateContent>
      </w:r>
      <w:r w:rsidR="00AD45CB">
        <w:rPr>
          <w:noProof/>
          <w:lang w:val="en-US"/>
        </w:rPr>
        <w:drawing>
          <wp:inline distT="0" distB="0" distL="0" distR="0" wp14:anchorId="5F9368C0" wp14:editId="37EA4366">
            <wp:extent cx="4939393" cy="1657051"/>
            <wp:effectExtent l="0" t="0" r="1270" b="0"/>
            <wp:docPr id="7" name="Picture 7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imeli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6" cy="167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7D574" w14:textId="5B7EA893" w:rsidR="00456E84" w:rsidRDefault="00456E84" w:rsidP="00AD45CB">
      <w:pPr>
        <w:jc w:val="center"/>
        <w:rPr>
          <w:lang w:val="en-US"/>
        </w:rPr>
      </w:pPr>
    </w:p>
    <w:p w14:paraId="2516039E" w14:textId="589593AC" w:rsidR="00456E84" w:rsidRDefault="00456E84" w:rsidP="00AD45CB">
      <w:pPr>
        <w:jc w:val="center"/>
        <w:rPr>
          <w:lang w:val="en-US"/>
        </w:rPr>
      </w:pPr>
    </w:p>
    <w:p w14:paraId="7D4F0E10" w14:textId="7E26516B" w:rsidR="00456E84" w:rsidRPr="009745E2" w:rsidRDefault="00456E84" w:rsidP="009745E2">
      <w:pPr>
        <w:pStyle w:val="paragraph"/>
        <w:rPr>
          <w:b/>
          <w:bCs/>
          <w:lang w:val="en-US"/>
        </w:rPr>
      </w:pPr>
      <w:r w:rsidRPr="009745E2">
        <w:rPr>
          <w:b/>
          <w:bCs/>
          <w:lang w:val="en-US"/>
        </w:rPr>
        <w:t>DOA Process – 90 days from customer invoice</w:t>
      </w:r>
    </w:p>
    <w:p w14:paraId="57EC493A" w14:textId="3A942CCD" w:rsidR="00456E84" w:rsidRPr="009745E2" w:rsidRDefault="00982EBB" w:rsidP="009745E2">
      <w:pPr>
        <w:pStyle w:val="ListParagraph"/>
      </w:pPr>
      <w:r w:rsidRPr="009745E2">
        <w:t>Customer (or reseller on behalf of customer) calls Ecovacs call center for trouble shooting.</w:t>
      </w:r>
      <w:r w:rsidRPr="009745E2">
        <w:br/>
      </w:r>
    </w:p>
    <w:p w14:paraId="41F9EAFC" w14:textId="61879188" w:rsidR="00982EBB" w:rsidRPr="009745E2" w:rsidRDefault="00982EBB" w:rsidP="009745E2">
      <w:pPr>
        <w:pStyle w:val="ListParagraph"/>
      </w:pPr>
      <w:r w:rsidRPr="009745E2">
        <w:t>If Ecovacs determine the unit is DOA, they will issue an RMA approval number.</w:t>
      </w:r>
      <w:r w:rsidRPr="009745E2">
        <w:br/>
      </w:r>
    </w:p>
    <w:p w14:paraId="61DD2C96" w14:textId="5BAEB431" w:rsidR="00982EBB" w:rsidRPr="009745E2" w:rsidRDefault="00982EBB" w:rsidP="009745E2">
      <w:pPr>
        <w:pStyle w:val="ListParagraph"/>
      </w:pPr>
      <w:r w:rsidRPr="009745E2">
        <w:t>Reseller can refund/replace the unit for the customer and return the faulty unit through standard returns process along with RMA approval #.</w:t>
      </w:r>
      <w:r w:rsidR="000A32C3" w:rsidRPr="009745E2">
        <w:br/>
      </w:r>
    </w:p>
    <w:p w14:paraId="1F1CC867" w14:textId="77777777" w:rsidR="00237B69" w:rsidRDefault="00237B69" w:rsidP="00FB09B4">
      <w:pPr>
        <w:pStyle w:val="ListParagraph"/>
      </w:pPr>
      <w:r w:rsidRPr="00237B69">
        <w:t>Reseller must ensure the below information is detailed when returning the unit back to Dicker Data NZ:</w:t>
      </w:r>
    </w:p>
    <w:p w14:paraId="40C55D2C" w14:textId="67721858" w:rsidR="000A32C3" w:rsidRPr="009745E2" w:rsidRDefault="000A32C3" w:rsidP="009745E2">
      <w:pPr>
        <w:pStyle w:val="ListParagraph"/>
        <w:numPr>
          <w:ilvl w:val="1"/>
          <w:numId w:val="7"/>
        </w:numPr>
      </w:pPr>
      <w:r w:rsidRPr="009745E2">
        <w:t>Ecovacs issued RMA#</w:t>
      </w:r>
    </w:p>
    <w:p w14:paraId="4700E0EE" w14:textId="77777777" w:rsidR="000A32C3" w:rsidRPr="009745E2" w:rsidRDefault="000A32C3" w:rsidP="009745E2">
      <w:pPr>
        <w:pStyle w:val="ListParagraph"/>
        <w:numPr>
          <w:ilvl w:val="1"/>
          <w:numId w:val="7"/>
        </w:numPr>
      </w:pPr>
      <w:r w:rsidRPr="009745E2">
        <w:t>SKU, SKU description</w:t>
      </w:r>
    </w:p>
    <w:p w14:paraId="1D52694A" w14:textId="77777777" w:rsidR="000A32C3" w:rsidRPr="009745E2" w:rsidRDefault="000A32C3" w:rsidP="009745E2">
      <w:pPr>
        <w:pStyle w:val="ListParagraph"/>
        <w:numPr>
          <w:ilvl w:val="1"/>
          <w:numId w:val="7"/>
        </w:numPr>
      </w:pPr>
      <w:r w:rsidRPr="009745E2">
        <w:t>Detailed fault description</w:t>
      </w:r>
    </w:p>
    <w:p w14:paraId="352C569A" w14:textId="17CD278A" w:rsidR="000A32C3" w:rsidRPr="009745E2" w:rsidRDefault="000A32C3" w:rsidP="009745E2">
      <w:pPr>
        <w:pStyle w:val="ListParagraph"/>
        <w:numPr>
          <w:ilvl w:val="1"/>
          <w:numId w:val="7"/>
        </w:numPr>
      </w:pPr>
      <w:r w:rsidRPr="009745E2">
        <w:t>Unit serial number</w:t>
      </w:r>
    </w:p>
    <w:p w14:paraId="4CEC334E" w14:textId="2359C51E" w:rsidR="00332724" w:rsidRPr="009745E2" w:rsidRDefault="009A40F2" w:rsidP="009745E2">
      <w:pPr>
        <w:pStyle w:val="ListParagraph"/>
        <w:numPr>
          <w:ilvl w:val="1"/>
          <w:numId w:val="7"/>
        </w:numPr>
      </w:pPr>
      <w:r w:rsidRPr="009745E2">
        <w:t>Copy of original customer invoice for the unit</w:t>
      </w:r>
    </w:p>
    <w:p w14:paraId="429B95A9" w14:textId="0F527FF8" w:rsidR="00982EBB" w:rsidRDefault="00982EBB" w:rsidP="00982EBB">
      <w:pPr>
        <w:rPr>
          <w:lang w:val="en-US"/>
        </w:rPr>
      </w:pPr>
    </w:p>
    <w:p w14:paraId="33F987FE" w14:textId="77777777" w:rsidR="00FB09B4" w:rsidRDefault="00FB09B4">
      <w:pPr>
        <w:tabs>
          <w:tab w:val="clear" w:pos="2528"/>
        </w:tabs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B03F45B" w14:textId="5E10577F" w:rsidR="00982EBB" w:rsidRPr="009745E2" w:rsidRDefault="00982EBB" w:rsidP="009745E2">
      <w:pPr>
        <w:pStyle w:val="paragraph"/>
        <w:rPr>
          <w:b/>
          <w:bCs/>
          <w:lang w:val="en-US"/>
        </w:rPr>
      </w:pPr>
      <w:r w:rsidRPr="009745E2">
        <w:rPr>
          <w:b/>
          <w:bCs/>
          <w:lang w:val="en-US"/>
        </w:rPr>
        <w:lastRenderedPageBreak/>
        <w:t>In Warranty Process – 4-12months from customer invoice</w:t>
      </w:r>
    </w:p>
    <w:p w14:paraId="7FD8C5ED" w14:textId="592FDCBD" w:rsidR="00982EBB" w:rsidRPr="00100C50" w:rsidRDefault="00982EBB" w:rsidP="00100C50">
      <w:pPr>
        <w:pStyle w:val="ListParagraph"/>
        <w:numPr>
          <w:ilvl w:val="0"/>
          <w:numId w:val="9"/>
        </w:numPr>
        <w:rPr>
          <w:lang w:val="en-US"/>
        </w:rPr>
      </w:pPr>
      <w:r w:rsidRPr="00100C50">
        <w:rPr>
          <w:lang w:val="en-US"/>
        </w:rPr>
        <w:t>Customer (or reseller on behalf of customer) calls Ecovacs call center for trouble shooting.</w:t>
      </w:r>
      <w:r w:rsidRPr="00100C50">
        <w:rPr>
          <w:lang w:val="en-US"/>
        </w:rPr>
        <w:br/>
      </w:r>
    </w:p>
    <w:p w14:paraId="195E7EB6" w14:textId="70721FBA" w:rsidR="00982EBB" w:rsidRPr="00100C50" w:rsidRDefault="00982EBB" w:rsidP="00100C50">
      <w:pPr>
        <w:pStyle w:val="ListParagraph"/>
        <w:numPr>
          <w:ilvl w:val="0"/>
          <w:numId w:val="9"/>
        </w:numPr>
        <w:rPr>
          <w:lang w:val="en-US"/>
        </w:rPr>
      </w:pPr>
      <w:r w:rsidRPr="00100C50">
        <w:rPr>
          <w:lang w:val="en-US"/>
        </w:rPr>
        <w:t xml:space="preserve">If Ecovacs determine the unit is faulty and within the warranty period, they will issue an RMA approval number for replacement of the faulty unit. </w:t>
      </w:r>
      <w:r w:rsidRPr="00100C50">
        <w:rPr>
          <w:lang w:val="en-US"/>
        </w:rPr>
        <w:br/>
      </w:r>
    </w:p>
    <w:p w14:paraId="6BE57289" w14:textId="5504F751" w:rsidR="00982EBB" w:rsidRPr="00100C50" w:rsidRDefault="009A7838" w:rsidP="00100C50">
      <w:pPr>
        <w:pStyle w:val="ListParagraph"/>
        <w:numPr>
          <w:ilvl w:val="0"/>
          <w:numId w:val="9"/>
        </w:numPr>
        <w:rPr>
          <w:lang w:val="en-US"/>
        </w:rPr>
      </w:pPr>
      <w:r w:rsidRPr="009745E2">
        <w:t xml:space="preserve">Reseller must </w:t>
      </w:r>
      <w:r>
        <w:t xml:space="preserve">download and complete the Dicker Data RMA form and submit it to returns.authorities.dickerdata.co.nz and </w:t>
      </w:r>
      <w:r w:rsidRPr="009745E2">
        <w:t xml:space="preserve">ensure the below information is </w:t>
      </w:r>
      <w:r>
        <w:t>included</w:t>
      </w:r>
      <w:r w:rsidRPr="009745E2">
        <w:t xml:space="preserve"> when returning the unit back to Dicker Data NZ</w:t>
      </w:r>
      <w:r w:rsidR="00982EBB" w:rsidRPr="00100C50">
        <w:rPr>
          <w:lang w:val="en-US"/>
        </w:rPr>
        <w:t>:</w:t>
      </w:r>
    </w:p>
    <w:p w14:paraId="3949C417" w14:textId="4A03D3AD" w:rsidR="00982EBB" w:rsidRDefault="00982EBB" w:rsidP="002C071A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Ecovacs issue</w:t>
      </w:r>
      <w:r w:rsidR="000A32C3">
        <w:rPr>
          <w:lang w:val="en-US"/>
        </w:rPr>
        <w:t>d</w:t>
      </w:r>
      <w:r>
        <w:rPr>
          <w:lang w:val="en-US"/>
        </w:rPr>
        <w:t xml:space="preserve"> RMA#</w:t>
      </w:r>
    </w:p>
    <w:p w14:paraId="30F077D5" w14:textId="5D53551C" w:rsidR="00982EBB" w:rsidRDefault="00982EBB" w:rsidP="002C071A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SKU, SKU description</w:t>
      </w:r>
    </w:p>
    <w:p w14:paraId="4F92513C" w14:textId="77777777" w:rsidR="009A40F2" w:rsidRDefault="00982EBB" w:rsidP="002C071A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Detailed fault description</w:t>
      </w:r>
    </w:p>
    <w:p w14:paraId="1DFD9AC7" w14:textId="77777777" w:rsidR="009A40F2" w:rsidRDefault="00982EBB" w:rsidP="002C071A">
      <w:pPr>
        <w:pStyle w:val="ListParagraph"/>
        <w:numPr>
          <w:ilvl w:val="1"/>
          <w:numId w:val="7"/>
        </w:numPr>
        <w:rPr>
          <w:lang w:val="en-US"/>
        </w:rPr>
      </w:pPr>
      <w:r w:rsidRPr="009A40F2">
        <w:rPr>
          <w:lang w:val="en-US"/>
        </w:rPr>
        <w:t>Unit serial number</w:t>
      </w:r>
    </w:p>
    <w:p w14:paraId="25278C87" w14:textId="77777777" w:rsidR="009A40F2" w:rsidRPr="009A40F2" w:rsidRDefault="009A40F2" w:rsidP="002C071A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Copy of original customer invoice for the unit</w:t>
      </w:r>
    </w:p>
    <w:p w14:paraId="496D1398" w14:textId="3BB4B2CD" w:rsidR="000A32C3" w:rsidRPr="002C071A" w:rsidRDefault="000A32C3" w:rsidP="002C071A">
      <w:pPr>
        <w:ind w:left="360"/>
        <w:rPr>
          <w:lang w:val="en-US"/>
        </w:rPr>
      </w:pPr>
    </w:p>
    <w:p w14:paraId="28C35E6E" w14:textId="2ED9F22A" w:rsidR="00B7181E" w:rsidRDefault="004065F5" w:rsidP="009745E2">
      <w:pPr>
        <w:pStyle w:val="ListParagraph"/>
        <w:rPr>
          <w:lang w:val="en-US"/>
        </w:rPr>
      </w:pPr>
      <w:r>
        <w:rPr>
          <w:lang w:val="en-US"/>
        </w:rPr>
        <w:t>Dicker Data NZ</w:t>
      </w:r>
      <w:r w:rsidR="000A32C3">
        <w:rPr>
          <w:lang w:val="en-US"/>
        </w:rPr>
        <w:t xml:space="preserve"> will respond with return approval and </w:t>
      </w:r>
      <w:r w:rsidR="00B7181E">
        <w:rPr>
          <w:lang w:val="en-US"/>
        </w:rPr>
        <w:t xml:space="preserve">advise replacement of the unit from reseller store stock. </w:t>
      </w:r>
      <w:r w:rsidR="00B7181E">
        <w:rPr>
          <w:lang w:val="en-US"/>
        </w:rPr>
        <w:br/>
      </w:r>
    </w:p>
    <w:p w14:paraId="534E840C" w14:textId="28E43F82" w:rsidR="000A32C3" w:rsidRPr="00B7181E" w:rsidRDefault="000A32C3" w:rsidP="009745E2">
      <w:pPr>
        <w:pStyle w:val="ListParagraph"/>
        <w:rPr>
          <w:lang w:val="en-US"/>
        </w:rPr>
      </w:pPr>
      <w:r w:rsidRPr="00B7181E">
        <w:rPr>
          <w:lang w:val="en-US"/>
        </w:rPr>
        <w:t xml:space="preserve">The reseller </w:t>
      </w:r>
      <w:r w:rsidR="00B7181E">
        <w:rPr>
          <w:lang w:val="en-US"/>
        </w:rPr>
        <w:t>then</w:t>
      </w:r>
      <w:r w:rsidRPr="00B7181E">
        <w:rPr>
          <w:lang w:val="en-US"/>
        </w:rPr>
        <w:t xml:space="preserve"> return</w:t>
      </w:r>
      <w:r w:rsidR="00B7181E">
        <w:rPr>
          <w:lang w:val="en-US"/>
        </w:rPr>
        <w:t>s</w:t>
      </w:r>
      <w:r w:rsidRPr="00B7181E">
        <w:rPr>
          <w:lang w:val="en-US"/>
        </w:rPr>
        <w:t xml:space="preserve"> the faulty unit back through </w:t>
      </w:r>
      <w:r w:rsidR="00CF6CCF" w:rsidRPr="00B7181E">
        <w:rPr>
          <w:lang w:val="en-US"/>
        </w:rPr>
        <w:t xml:space="preserve">their </w:t>
      </w:r>
      <w:r w:rsidRPr="00B7181E">
        <w:rPr>
          <w:lang w:val="en-US"/>
        </w:rPr>
        <w:t>standard returns process</w:t>
      </w:r>
      <w:r w:rsidR="00CF6CCF" w:rsidRPr="00B7181E">
        <w:rPr>
          <w:lang w:val="en-US"/>
        </w:rPr>
        <w:t xml:space="preserve"> to </w:t>
      </w:r>
      <w:r w:rsidR="004065F5">
        <w:rPr>
          <w:lang w:val="en-US"/>
        </w:rPr>
        <w:t>Dicker Data NZ</w:t>
      </w:r>
      <w:r w:rsidR="00CF6CCF" w:rsidRPr="00B7181E">
        <w:rPr>
          <w:lang w:val="en-US"/>
        </w:rPr>
        <w:t>.</w:t>
      </w:r>
      <w:r w:rsidRPr="00B7181E">
        <w:rPr>
          <w:lang w:val="en-US"/>
        </w:rPr>
        <w:t xml:space="preserve"> The reseller must ensure the below information is detailed when returning the unit back to </w:t>
      </w:r>
      <w:r w:rsidR="008D08F4">
        <w:rPr>
          <w:lang w:val="en-US"/>
        </w:rPr>
        <w:t>Dicker Data NZ</w:t>
      </w:r>
      <w:r w:rsidRPr="00B7181E">
        <w:rPr>
          <w:lang w:val="en-US"/>
        </w:rPr>
        <w:t>:</w:t>
      </w:r>
    </w:p>
    <w:p w14:paraId="16A15EDC" w14:textId="77777777" w:rsidR="000A32C3" w:rsidRPr="002C071A" w:rsidRDefault="000A32C3" w:rsidP="002C071A">
      <w:pPr>
        <w:pStyle w:val="ListParagraph"/>
        <w:numPr>
          <w:ilvl w:val="1"/>
          <w:numId w:val="7"/>
        </w:numPr>
      </w:pPr>
      <w:r w:rsidRPr="002C071A">
        <w:t>Ecovacs issued RMA#</w:t>
      </w:r>
    </w:p>
    <w:p w14:paraId="02DAFD7F" w14:textId="366F3972" w:rsidR="000A32C3" w:rsidRPr="002C071A" w:rsidRDefault="005A2015" w:rsidP="002C071A">
      <w:pPr>
        <w:pStyle w:val="ListParagraph"/>
        <w:numPr>
          <w:ilvl w:val="1"/>
          <w:numId w:val="7"/>
        </w:numPr>
      </w:pPr>
      <w:r>
        <w:t>Dicker Data RMA number</w:t>
      </w:r>
    </w:p>
    <w:p w14:paraId="2D1141CE" w14:textId="77777777" w:rsidR="000A32C3" w:rsidRPr="002C071A" w:rsidRDefault="000A32C3" w:rsidP="002C071A">
      <w:pPr>
        <w:pStyle w:val="ListParagraph"/>
        <w:numPr>
          <w:ilvl w:val="1"/>
          <w:numId w:val="7"/>
        </w:numPr>
      </w:pPr>
      <w:r w:rsidRPr="002C071A">
        <w:t>Detailed fault description</w:t>
      </w:r>
    </w:p>
    <w:p w14:paraId="620D67D7" w14:textId="77777777" w:rsidR="009A40F2" w:rsidRPr="002C071A" w:rsidRDefault="000A32C3" w:rsidP="002C071A">
      <w:pPr>
        <w:pStyle w:val="ListParagraph"/>
        <w:numPr>
          <w:ilvl w:val="1"/>
          <w:numId w:val="7"/>
        </w:numPr>
      </w:pPr>
      <w:r w:rsidRPr="002C071A">
        <w:t>Unit serial number</w:t>
      </w:r>
    </w:p>
    <w:p w14:paraId="620EF07E" w14:textId="3EBC8A2B" w:rsidR="000A32C3" w:rsidRPr="009A40F2" w:rsidRDefault="009A40F2" w:rsidP="002C071A">
      <w:pPr>
        <w:pStyle w:val="ListParagraph"/>
        <w:numPr>
          <w:ilvl w:val="1"/>
          <w:numId w:val="7"/>
        </w:numPr>
        <w:rPr>
          <w:lang w:val="en-US"/>
        </w:rPr>
      </w:pPr>
      <w:r w:rsidRPr="002C071A">
        <w:t>Copy of original customer invoice for the unit</w:t>
      </w:r>
      <w:r w:rsidR="00B86AF7" w:rsidRPr="009A40F2">
        <w:rPr>
          <w:lang w:val="en-US"/>
        </w:rPr>
        <w:br/>
      </w:r>
    </w:p>
    <w:p w14:paraId="70CB3AD9" w14:textId="2AA2B25B" w:rsidR="000A32C3" w:rsidRPr="002C071A" w:rsidRDefault="000A32C3" w:rsidP="002C071A">
      <w:pPr>
        <w:pStyle w:val="paragraph"/>
        <w:rPr>
          <w:b/>
          <w:bCs/>
          <w:lang w:val="en-US"/>
        </w:rPr>
      </w:pPr>
      <w:r w:rsidRPr="002C071A">
        <w:rPr>
          <w:b/>
          <w:bCs/>
          <w:lang w:val="en-US"/>
        </w:rPr>
        <w:t>Out of Warranty Process – over 12months from customer invoice</w:t>
      </w:r>
    </w:p>
    <w:p w14:paraId="3EA10A20" w14:textId="77777777" w:rsidR="000A32C3" w:rsidRPr="000A32C3" w:rsidRDefault="000A32C3" w:rsidP="000A32C3">
      <w:pPr>
        <w:rPr>
          <w:b/>
          <w:bCs/>
          <w:u w:val="single"/>
          <w:lang w:val="en-US"/>
        </w:rPr>
      </w:pPr>
    </w:p>
    <w:p w14:paraId="55EC74F0" w14:textId="7217024E" w:rsidR="000A32C3" w:rsidRDefault="000A32C3" w:rsidP="00825B33">
      <w:pPr>
        <w:pStyle w:val="ListParagraph"/>
        <w:numPr>
          <w:ilvl w:val="0"/>
          <w:numId w:val="8"/>
        </w:numPr>
      </w:pPr>
      <w:r w:rsidRPr="002C071A">
        <w:t>Customer (or reseller on behalf of customer) calls Ecovacs call center for trouble shooting to see if the issue can be resolved.</w:t>
      </w:r>
    </w:p>
    <w:p w14:paraId="298B024E" w14:textId="77777777" w:rsidR="00825B33" w:rsidRPr="002C071A" w:rsidRDefault="00825B33" w:rsidP="00825B33">
      <w:pPr>
        <w:pStyle w:val="ListParagraph"/>
        <w:numPr>
          <w:ilvl w:val="0"/>
          <w:numId w:val="0"/>
        </w:numPr>
        <w:ind w:left="720"/>
      </w:pPr>
    </w:p>
    <w:p w14:paraId="4AD3140C" w14:textId="4470218C" w:rsidR="00982EBB" w:rsidRPr="0048346F" w:rsidRDefault="000A32C3" w:rsidP="000A32C3">
      <w:pPr>
        <w:pStyle w:val="ListParagraph"/>
        <w:numPr>
          <w:ilvl w:val="0"/>
          <w:numId w:val="8"/>
        </w:numPr>
        <w:rPr>
          <w:lang w:val="en-US"/>
        </w:rPr>
      </w:pPr>
      <w:r w:rsidRPr="002C071A">
        <w:t>If the unit is deemed faulty outside of the 12month warranty period, the customer will not be eligible for</w:t>
      </w:r>
      <w:r w:rsidR="00CF6CCF" w:rsidRPr="002C071A">
        <w:t xml:space="preserve"> refund</w:t>
      </w:r>
      <w:r w:rsidRPr="002C071A">
        <w:t xml:space="preserve"> </w:t>
      </w:r>
      <w:r w:rsidR="00CF6CCF" w:rsidRPr="002C071A">
        <w:t xml:space="preserve">or a </w:t>
      </w:r>
      <w:r w:rsidRPr="002C071A">
        <w:t>replacement unit.</w:t>
      </w:r>
      <w:r w:rsidR="00982EBB" w:rsidRPr="0048346F">
        <w:rPr>
          <w:lang w:val="en-US"/>
        </w:rPr>
        <w:br/>
      </w:r>
    </w:p>
    <w:sectPr w:rsidR="00982EBB" w:rsidRPr="0048346F" w:rsidSect="00216517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8D89" w14:textId="77777777" w:rsidR="0062679D" w:rsidRDefault="0062679D" w:rsidP="008855D1">
      <w:r>
        <w:separator/>
      </w:r>
    </w:p>
  </w:endnote>
  <w:endnote w:type="continuationSeparator" w:id="0">
    <w:p w14:paraId="05243D59" w14:textId="77777777" w:rsidR="0062679D" w:rsidRDefault="0062679D" w:rsidP="0088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8BE4" w14:textId="77777777" w:rsidR="00F97566" w:rsidRDefault="00F97566" w:rsidP="00F97566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1312" behindDoc="1" locked="0" layoutInCell="1" allowOverlap="1" wp14:anchorId="543AD3DC" wp14:editId="6FDE6F8B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fldSimple w:instr=" NUMPAGES  \* Arabic  \* MERGEFORMAT ">
      <w:r>
        <w:t>1</w:t>
      </w:r>
    </w:fldSimple>
    <w:r>
      <w:t xml:space="preserve"> </w:t>
    </w:r>
  </w:p>
  <w:p w14:paraId="5AF06AB7" w14:textId="77777777" w:rsidR="00F97566" w:rsidRPr="00524D04" w:rsidRDefault="0048346F" w:rsidP="00F97566">
    <w:pPr>
      <w:spacing w:line="240" w:lineRule="auto"/>
      <w:jc w:val="right"/>
      <w:rPr>
        <w:sz w:val="16"/>
        <w:szCs w:val="16"/>
      </w:rPr>
    </w:pPr>
    <w:hyperlink r:id="rId2" w:history="1">
      <w:r w:rsidR="00F97566" w:rsidRPr="00143D43">
        <w:rPr>
          <w:rStyle w:val="Hyperlink"/>
          <w:sz w:val="16"/>
          <w:szCs w:val="16"/>
        </w:rPr>
        <w:t>returns.authorities@dickerdata.co,nz</w:t>
      </w:r>
    </w:hyperlink>
    <w:r w:rsidR="00F97566">
      <w:rPr>
        <w:rStyle w:val="ui-provider"/>
        <w:sz w:val="16"/>
        <w:szCs w:val="16"/>
      </w:rPr>
      <w:t xml:space="preserve"> </w:t>
    </w:r>
    <w:r w:rsidR="00F97566" w:rsidRPr="00FA1C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6A126B" wp14:editId="57517480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703873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7E5B" w14:textId="77777777" w:rsidR="0062679D" w:rsidRDefault="0062679D" w:rsidP="008855D1">
      <w:r>
        <w:separator/>
      </w:r>
    </w:p>
  </w:footnote>
  <w:footnote w:type="continuationSeparator" w:id="0">
    <w:p w14:paraId="679F2107" w14:textId="77777777" w:rsidR="0062679D" w:rsidRDefault="0062679D" w:rsidP="0088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46CE" w14:textId="6CED923C" w:rsidR="008855D1" w:rsidRDefault="008855D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E3D9FBA" wp14:editId="6DE7225A">
          <wp:simplePos x="0" y="0"/>
          <wp:positionH relativeFrom="margin">
            <wp:align>center</wp:align>
          </wp:positionH>
          <wp:positionV relativeFrom="topMargin">
            <wp:posOffset>270510</wp:posOffset>
          </wp:positionV>
          <wp:extent cx="1627632" cy="566928"/>
          <wp:effectExtent l="0" t="0" r="0" b="5080"/>
          <wp:wrapNone/>
          <wp:docPr id="2" name="Picture 2" descr="A white background with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632" cy="56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6976"/>
    <w:multiLevelType w:val="hybridMultilevel"/>
    <w:tmpl w:val="52923A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12A9"/>
    <w:multiLevelType w:val="hybridMultilevel"/>
    <w:tmpl w:val="74A8F38E"/>
    <w:lvl w:ilvl="0" w:tplc="743C92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76AE3"/>
    <w:multiLevelType w:val="hybridMultilevel"/>
    <w:tmpl w:val="8468F80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0BE596C"/>
    <w:multiLevelType w:val="hybridMultilevel"/>
    <w:tmpl w:val="D02CA3B6"/>
    <w:lvl w:ilvl="0" w:tplc="C31CBE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B867470">
      <w:start w:val="1"/>
      <w:numFmt w:val="low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B0470B3"/>
    <w:multiLevelType w:val="hybridMultilevel"/>
    <w:tmpl w:val="6EAACD2E"/>
    <w:lvl w:ilvl="0" w:tplc="62F81C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C1788"/>
    <w:multiLevelType w:val="hybridMultilevel"/>
    <w:tmpl w:val="74A8F38E"/>
    <w:lvl w:ilvl="0" w:tplc="743C92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885009">
    <w:abstractNumId w:val="2"/>
  </w:num>
  <w:num w:numId="2" w16cid:durableId="84301345">
    <w:abstractNumId w:val="5"/>
  </w:num>
  <w:num w:numId="3" w16cid:durableId="1819035084">
    <w:abstractNumId w:val="4"/>
  </w:num>
  <w:num w:numId="4" w16cid:durableId="305861955">
    <w:abstractNumId w:val="3"/>
  </w:num>
  <w:num w:numId="5" w16cid:durableId="2016571809">
    <w:abstractNumId w:val="6"/>
  </w:num>
  <w:num w:numId="6" w16cid:durableId="135883478">
    <w:abstractNumId w:val="0"/>
  </w:num>
  <w:num w:numId="7" w16cid:durableId="995643026">
    <w:abstractNumId w:val="1"/>
  </w:num>
  <w:num w:numId="8" w16cid:durableId="1704330146">
    <w:abstractNumId w:val="1"/>
    <w:lvlOverride w:ilvl="0">
      <w:startOverride w:val="1"/>
    </w:lvlOverride>
  </w:num>
  <w:num w:numId="9" w16cid:durableId="154509228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D1"/>
    <w:rsid w:val="000A32C3"/>
    <w:rsid w:val="000F0AEB"/>
    <w:rsid w:val="00100C50"/>
    <w:rsid w:val="00173A49"/>
    <w:rsid w:val="00216517"/>
    <w:rsid w:val="00237B69"/>
    <w:rsid w:val="002C071A"/>
    <w:rsid w:val="003079B0"/>
    <w:rsid w:val="0031330A"/>
    <w:rsid w:val="00332724"/>
    <w:rsid w:val="003529F3"/>
    <w:rsid w:val="00353869"/>
    <w:rsid w:val="00376190"/>
    <w:rsid w:val="003921A6"/>
    <w:rsid w:val="003F13E4"/>
    <w:rsid w:val="004065F5"/>
    <w:rsid w:val="00456E84"/>
    <w:rsid w:val="0048346F"/>
    <w:rsid w:val="005A2015"/>
    <w:rsid w:val="005F0690"/>
    <w:rsid w:val="0062679D"/>
    <w:rsid w:val="007C3FF7"/>
    <w:rsid w:val="0081241E"/>
    <w:rsid w:val="00825B33"/>
    <w:rsid w:val="008855D1"/>
    <w:rsid w:val="008D08F4"/>
    <w:rsid w:val="009745E2"/>
    <w:rsid w:val="00982EBB"/>
    <w:rsid w:val="009A40F2"/>
    <w:rsid w:val="009A7838"/>
    <w:rsid w:val="00A2641C"/>
    <w:rsid w:val="00A55156"/>
    <w:rsid w:val="00AD45CB"/>
    <w:rsid w:val="00B7181E"/>
    <w:rsid w:val="00B86AF7"/>
    <w:rsid w:val="00C4182C"/>
    <w:rsid w:val="00CF6CCF"/>
    <w:rsid w:val="00DD1696"/>
    <w:rsid w:val="00DF081D"/>
    <w:rsid w:val="00E9032E"/>
    <w:rsid w:val="00ED53C9"/>
    <w:rsid w:val="00F25D0B"/>
    <w:rsid w:val="00F97566"/>
    <w:rsid w:val="00FB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60449"/>
  <w15:chartTrackingRefBased/>
  <w15:docId w15:val="{945F8F42-13A1-CA4D-9737-E2A01EC5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5E2"/>
    <w:pPr>
      <w:tabs>
        <w:tab w:val="left" w:pos="2528"/>
      </w:tabs>
      <w:spacing w:line="360" w:lineRule="auto"/>
    </w:pPr>
    <w:rPr>
      <w:rFonts w:ascii="Segoe UI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5E2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5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5E2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45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5E2"/>
    <w:rPr>
      <w:rFonts w:ascii="Segoe UI" w:hAnsi="Segoe UI" w:cs="Segoe UI"/>
      <w:sz w:val="20"/>
      <w:szCs w:val="20"/>
    </w:rPr>
  </w:style>
  <w:style w:type="paragraph" w:styleId="ListParagraph">
    <w:name w:val="List Paragraph"/>
    <w:basedOn w:val="Normal"/>
    <w:uiPriority w:val="34"/>
    <w:qFormat/>
    <w:rsid w:val="009745E2"/>
    <w:pPr>
      <w:numPr>
        <w:numId w:val="7"/>
      </w:numPr>
      <w:tabs>
        <w:tab w:val="center" w:pos="4513"/>
      </w:tabs>
      <w:contextualSpacing/>
    </w:pPr>
  </w:style>
  <w:style w:type="character" w:styleId="Hyperlink">
    <w:name w:val="Hyperlink"/>
    <w:basedOn w:val="DefaultParagraphFont"/>
    <w:uiPriority w:val="99"/>
    <w:unhideWhenUsed/>
    <w:rsid w:val="009745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5E2"/>
    <w:rPr>
      <w:color w:val="605E5C"/>
      <w:shd w:val="clear" w:color="auto" w:fill="E1DFDD"/>
    </w:rPr>
  </w:style>
  <w:style w:type="paragraph" w:customStyle="1" w:styleId="paragraph">
    <w:name w:val="paragraph"/>
    <w:basedOn w:val="Footer"/>
    <w:rsid w:val="009745E2"/>
    <w:pPr>
      <w:tabs>
        <w:tab w:val="clear" w:pos="4513"/>
        <w:tab w:val="clear" w:pos="9026"/>
      </w:tabs>
    </w:pPr>
  </w:style>
  <w:style w:type="character" w:customStyle="1" w:styleId="normaltextrun">
    <w:name w:val="normaltextrun"/>
    <w:basedOn w:val="DefaultParagraphFont"/>
    <w:rsid w:val="00332724"/>
  </w:style>
  <w:style w:type="character" w:customStyle="1" w:styleId="eop">
    <w:name w:val="eop"/>
    <w:basedOn w:val="DefaultParagraphFont"/>
    <w:rsid w:val="00332724"/>
  </w:style>
  <w:style w:type="paragraph" w:customStyle="1" w:styleId="PageNumber1">
    <w:name w:val="Page Number1"/>
    <w:basedOn w:val="Normal"/>
    <w:autoRedefine/>
    <w:qFormat/>
    <w:rsid w:val="009745E2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9745E2"/>
  </w:style>
  <w:style w:type="character" w:customStyle="1" w:styleId="Heading1Char">
    <w:name w:val="Heading 1 Char"/>
    <w:basedOn w:val="DefaultParagraphFont"/>
    <w:link w:val="Heading1"/>
    <w:uiPriority w:val="9"/>
    <w:rsid w:val="009745E2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745E2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45E2"/>
    <w:rPr>
      <w:rFonts w:ascii="Segoe UI Black" w:eastAsiaTheme="majorEastAsia" w:hAnsi="Segoe UI Black" w:cs="Segoe UI"/>
      <w:spacing w:val="-10"/>
      <w:kern w:val="28"/>
      <w:sz w:val="48"/>
      <w:szCs w:val="48"/>
    </w:rPr>
  </w:style>
  <w:style w:type="paragraph" w:customStyle="1" w:styleId="Warrantyprocess">
    <w:name w:val="Warranty process"/>
    <w:basedOn w:val="paragraph"/>
    <w:qFormat/>
    <w:rsid w:val="009745E2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8ec03-380c-489a-b7ea-53024d56db85">
      <Terms xmlns="http://schemas.microsoft.com/office/infopath/2007/PartnerControls"/>
    </lcf76f155ced4ddcb4097134ff3c332f>
    <TaxCatchAll xmlns="af67fe0c-8057-4400-a4d7-4067227705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B5ECF-3F2C-4798-B498-F54C2828E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9D2F9-2A11-4B6A-8D89-72C08DB0D023}">
  <ds:schemaRefs>
    <ds:schemaRef ds:uri="http://schemas.microsoft.com/office/2006/metadata/properties"/>
    <ds:schemaRef ds:uri="http://schemas.microsoft.com/office/infopath/2007/PartnerControls"/>
    <ds:schemaRef ds:uri="3cc5a8e3-5e7a-4994-a2fc-860c7747231e"/>
    <ds:schemaRef ds:uri="83f0018b-e52f-4cc4-a96f-304b1ce4d176"/>
    <ds:schemaRef ds:uri="eba8c5e4-171a-4f73-b62a-b91902bad72b"/>
    <ds:schemaRef ds:uri="af88ca6a-da91-43da-8c38-5a1f580c83b0"/>
    <ds:schemaRef ds:uri="b9e8ec03-380c-489a-b7ea-53024d56db85"/>
    <ds:schemaRef ds:uri="af67fe0c-8057-4400-a4d7-40672277050e"/>
  </ds:schemaRefs>
</ds:datastoreItem>
</file>

<file path=customXml/itemProps3.xml><?xml version="1.0" encoding="utf-8"?>
<ds:datastoreItem xmlns:ds="http://schemas.openxmlformats.org/officeDocument/2006/customXml" ds:itemID="{7DD585EC-70B7-49A5-8142-74B0F658C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Catrina Brier</dc:creator>
  <cp:keywords/>
  <dc:description/>
  <cp:lastModifiedBy>Louis Ng</cp:lastModifiedBy>
  <cp:revision>18</cp:revision>
  <dcterms:created xsi:type="dcterms:W3CDTF">2023-08-07T06:35:00Z</dcterms:created>
  <dcterms:modified xsi:type="dcterms:W3CDTF">2023-11-20T01:39:00Z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